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1EB" w:rsidRDefault="00DB2FAF" w:rsidP="008C31EB">
      <w:pPr>
        <w:jc w:val="center"/>
        <w:rPr>
          <w:b/>
          <w:u w:val="single"/>
        </w:rPr>
      </w:pPr>
      <w:r w:rsidRPr="00DB2FAF">
        <w:rPr>
          <w:b/>
          <w:u w:val="single"/>
        </w:rPr>
        <w:t>REKAPITULASI KEGIA</w:t>
      </w:r>
      <w:r w:rsidR="008C31EB">
        <w:rPr>
          <w:b/>
          <w:u w:val="single"/>
        </w:rPr>
        <w:t>TAN KECAMATAN KUNIR TRIBULAN II</w:t>
      </w:r>
    </w:p>
    <w:p w:rsidR="005C4E26" w:rsidRDefault="008C31EB" w:rsidP="008C31EB">
      <w:pPr>
        <w:jc w:val="center"/>
        <w:rPr>
          <w:b/>
          <w:u w:val="single"/>
        </w:rPr>
      </w:pPr>
      <w:r>
        <w:rPr>
          <w:b/>
          <w:u w:val="single"/>
        </w:rPr>
        <w:t xml:space="preserve"> TAHUN 2024</w:t>
      </w:r>
    </w:p>
    <w:tbl>
      <w:tblPr>
        <w:tblStyle w:val="TableGrid"/>
        <w:tblpPr w:leftFromText="180" w:rightFromText="180" w:vertAnchor="page" w:horzAnchor="margin" w:tblpY="2556"/>
        <w:tblW w:w="0" w:type="auto"/>
        <w:tblLook w:val="04A0" w:firstRow="1" w:lastRow="0" w:firstColumn="1" w:lastColumn="0" w:noHBand="0" w:noVBand="1"/>
      </w:tblPr>
      <w:tblGrid>
        <w:gridCol w:w="534"/>
        <w:gridCol w:w="4086"/>
        <w:gridCol w:w="2311"/>
        <w:gridCol w:w="2311"/>
      </w:tblGrid>
      <w:tr w:rsidR="008C31EB" w:rsidTr="008C31EB">
        <w:tc>
          <w:tcPr>
            <w:tcW w:w="534" w:type="dxa"/>
          </w:tcPr>
          <w:p w:rsidR="008C31EB" w:rsidRDefault="008C31EB" w:rsidP="008C31EB">
            <w:pPr>
              <w:jc w:val="center"/>
            </w:pPr>
            <w:r>
              <w:t>No</w:t>
            </w:r>
          </w:p>
        </w:tc>
        <w:tc>
          <w:tcPr>
            <w:tcW w:w="4086" w:type="dxa"/>
          </w:tcPr>
          <w:p w:rsidR="008C31EB" w:rsidRDefault="008C31EB" w:rsidP="008C31EB">
            <w:pPr>
              <w:jc w:val="center"/>
            </w:pPr>
            <w:r>
              <w:t>Nama Kegiatan</w:t>
            </w:r>
          </w:p>
        </w:tc>
        <w:tc>
          <w:tcPr>
            <w:tcW w:w="2311" w:type="dxa"/>
          </w:tcPr>
          <w:p w:rsidR="008C31EB" w:rsidRDefault="008C31EB" w:rsidP="008C31EB">
            <w:pPr>
              <w:jc w:val="center"/>
            </w:pPr>
            <w:r>
              <w:t>Tanggal Kegiatan</w:t>
            </w:r>
          </w:p>
        </w:tc>
        <w:tc>
          <w:tcPr>
            <w:tcW w:w="2311" w:type="dxa"/>
          </w:tcPr>
          <w:p w:rsidR="008C31EB" w:rsidRDefault="008C31EB" w:rsidP="008C31EB">
            <w:pPr>
              <w:jc w:val="center"/>
            </w:pPr>
            <w:r>
              <w:t>Keterangan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1</w:t>
            </w:r>
          </w:p>
        </w:tc>
        <w:tc>
          <w:tcPr>
            <w:tcW w:w="4086" w:type="dxa"/>
          </w:tcPr>
          <w:p w:rsidR="008C31EB" w:rsidRDefault="008C31EB" w:rsidP="008C31EB">
            <w:r>
              <w:t>Halal Bihalal Muspika Kecamatan Kunir</w:t>
            </w:r>
          </w:p>
        </w:tc>
        <w:tc>
          <w:tcPr>
            <w:tcW w:w="2311" w:type="dxa"/>
          </w:tcPr>
          <w:p w:rsidR="008C31EB" w:rsidRDefault="008C31EB" w:rsidP="008C31EB">
            <w:r>
              <w:t>17-04-2024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2</w:t>
            </w:r>
          </w:p>
        </w:tc>
        <w:tc>
          <w:tcPr>
            <w:tcW w:w="4086" w:type="dxa"/>
          </w:tcPr>
          <w:p w:rsidR="008C31EB" w:rsidRDefault="008C31EB" w:rsidP="008C31EB">
            <w:r>
              <w:t>Rapat Koordinasi Penetapan Standart Pelayanan Kecamatan</w:t>
            </w:r>
          </w:p>
        </w:tc>
        <w:tc>
          <w:tcPr>
            <w:tcW w:w="2311" w:type="dxa"/>
          </w:tcPr>
          <w:p w:rsidR="008C31EB" w:rsidRDefault="008C31EB" w:rsidP="008C31EB">
            <w:r>
              <w:t>29-04-2024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3</w:t>
            </w:r>
          </w:p>
        </w:tc>
        <w:tc>
          <w:tcPr>
            <w:tcW w:w="4086" w:type="dxa"/>
          </w:tcPr>
          <w:p w:rsidR="008C31EB" w:rsidRDefault="008C31EB" w:rsidP="008C31EB">
            <w:r>
              <w:t>Rapat Pembentukan FKDM</w:t>
            </w:r>
          </w:p>
        </w:tc>
        <w:tc>
          <w:tcPr>
            <w:tcW w:w="2311" w:type="dxa"/>
          </w:tcPr>
          <w:p w:rsidR="008C31EB" w:rsidRDefault="008C31EB" w:rsidP="008C31EB">
            <w:r>
              <w:t>13-05-2024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4</w:t>
            </w:r>
          </w:p>
        </w:tc>
        <w:tc>
          <w:tcPr>
            <w:tcW w:w="4086" w:type="dxa"/>
          </w:tcPr>
          <w:p w:rsidR="008C31EB" w:rsidRDefault="008C31EB" w:rsidP="008C31EB">
            <w:r>
              <w:t>Pelaksanaan Mini Lokakarya</w:t>
            </w:r>
          </w:p>
        </w:tc>
        <w:tc>
          <w:tcPr>
            <w:tcW w:w="2311" w:type="dxa"/>
          </w:tcPr>
          <w:p w:rsidR="008C31EB" w:rsidRDefault="008C31EB" w:rsidP="008C31EB">
            <w:r>
              <w:t>15-05-2024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Puskemas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5</w:t>
            </w:r>
          </w:p>
        </w:tc>
        <w:tc>
          <w:tcPr>
            <w:tcW w:w="4086" w:type="dxa"/>
          </w:tcPr>
          <w:p w:rsidR="008C31EB" w:rsidRDefault="008C31EB" w:rsidP="008C31EB">
            <w:r>
              <w:t>Perekaman KTP Serentak</w:t>
            </w:r>
          </w:p>
        </w:tc>
        <w:tc>
          <w:tcPr>
            <w:tcW w:w="2311" w:type="dxa"/>
          </w:tcPr>
          <w:p w:rsidR="008C31EB" w:rsidRDefault="008C31EB" w:rsidP="008C31EB">
            <w:r>
              <w:t>15 s/d 17-05-2024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6</w:t>
            </w:r>
          </w:p>
        </w:tc>
        <w:tc>
          <w:tcPr>
            <w:tcW w:w="4086" w:type="dxa"/>
          </w:tcPr>
          <w:p w:rsidR="008C31EB" w:rsidRDefault="008C31EB" w:rsidP="008C31EB">
            <w:r>
              <w:t>Rapat Penguatan Moderasi Beragama</w:t>
            </w:r>
          </w:p>
        </w:tc>
        <w:tc>
          <w:tcPr>
            <w:tcW w:w="2311" w:type="dxa"/>
          </w:tcPr>
          <w:p w:rsidR="008C31EB" w:rsidRDefault="008C31EB" w:rsidP="008C31EB">
            <w:r>
              <w:t>05-06-2024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7</w:t>
            </w:r>
          </w:p>
        </w:tc>
        <w:tc>
          <w:tcPr>
            <w:tcW w:w="4086" w:type="dxa"/>
          </w:tcPr>
          <w:p w:rsidR="008C31EB" w:rsidRDefault="008C31EB" w:rsidP="008C31EB">
            <w:r>
              <w:t xml:space="preserve">Sosisalisasi </w:t>
            </w:r>
            <w:r>
              <w:t>Standar Pelayanan Publik Desa</w:t>
            </w:r>
          </w:p>
        </w:tc>
        <w:tc>
          <w:tcPr>
            <w:tcW w:w="2311" w:type="dxa"/>
          </w:tcPr>
          <w:p w:rsidR="008C31EB" w:rsidRDefault="008C31EB" w:rsidP="008C31EB">
            <w:r>
              <w:t>06-06-2024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</w:tbl>
    <w:p w:rsidR="008C31EB" w:rsidRPr="00DB2FAF" w:rsidRDefault="008C31EB" w:rsidP="00DB2FAF">
      <w:pPr>
        <w:jc w:val="center"/>
        <w:rPr>
          <w:b/>
          <w:u w:val="single"/>
        </w:rPr>
      </w:pPr>
      <w:bookmarkStart w:id="0" w:name="_GoBack"/>
      <w:bookmarkEnd w:id="0"/>
    </w:p>
    <w:sectPr w:rsidR="008C31EB" w:rsidRPr="00DB2FAF" w:rsidSect="00283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2C6"/>
    <w:rsid w:val="002832C6"/>
    <w:rsid w:val="005E2647"/>
    <w:rsid w:val="006C1E2F"/>
    <w:rsid w:val="008C31EB"/>
    <w:rsid w:val="00DB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3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3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2</cp:revision>
  <dcterms:created xsi:type="dcterms:W3CDTF">2024-10-07T07:00:00Z</dcterms:created>
  <dcterms:modified xsi:type="dcterms:W3CDTF">2024-10-07T07:00:00Z</dcterms:modified>
</cp:coreProperties>
</file>