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BE7" w:rsidRPr="003F2B36" w:rsidRDefault="007F4BE7" w:rsidP="007F4BE7">
      <w:pPr>
        <w:rPr>
          <w:rFonts w:ascii="Tahoma" w:hAnsi="Tahoma" w:cs="Tahoma"/>
          <w:b/>
          <w:sz w:val="16"/>
          <w:szCs w:val="16"/>
        </w:rPr>
      </w:pPr>
    </w:p>
    <w:tbl>
      <w:tblPr>
        <w:tblW w:w="997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90"/>
        <w:gridCol w:w="2126"/>
        <w:gridCol w:w="3261"/>
      </w:tblGrid>
      <w:tr w:rsidR="007F4BE7" w:rsidRPr="004A2247" w:rsidTr="005D21A6">
        <w:tc>
          <w:tcPr>
            <w:tcW w:w="4590" w:type="dxa"/>
            <w:vMerge w:val="restart"/>
          </w:tcPr>
          <w:p w:rsidR="007F4BE7" w:rsidRPr="004A2247" w:rsidRDefault="007F4BE7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noProof/>
                <w:sz w:val="20"/>
                <w:szCs w:val="20"/>
                <w:lang w:val="id-ID" w:eastAsia="id-ID"/>
              </w:rPr>
              <w:drawing>
                <wp:inline distT="0" distB="0" distL="0" distR="0">
                  <wp:extent cx="720725" cy="1002030"/>
                  <wp:effectExtent l="0" t="0" r="3175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725" cy="100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4BE7" w:rsidRPr="004A2247" w:rsidRDefault="007F4BE7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7F4BE7" w:rsidRPr="004A2247" w:rsidRDefault="007F4BE7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7F4BE7" w:rsidRPr="004A2247" w:rsidRDefault="007F4BE7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PEMERINTAH KABUPATEN LUMAJANG</w:t>
            </w:r>
          </w:p>
          <w:p w:rsidR="007F4BE7" w:rsidRPr="00047513" w:rsidRDefault="007F4BE7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KECAMATAN KUNIR</w:t>
            </w:r>
          </w:p>
        </w:tc>
        <w:tc>
          <w:tcPr>
            <w:tcW w:w="2126" w:type="dxa"/>
          </w:tcPr>
          <w:p w:rsidR="007F4BE7" w:rsidRPr="004A2247" w:rsidRDefault="007F4BE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NOMOR SOP</w:t>
            </w:r>
          </w:p>
        </w:tc>
        <w:tc>
          <w:tcPr>
            <w:tcW w:w="3261" w:type="dxa"/>
          </w:tcPr>
          <w:p w:rsidR="007F4BE7" w:rsidRPr="00047513" w:rsidRDefault="007F4BE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SOP/YANMUM</w:t>
            </w:r>
            <w:r w:rsidRPr="00560307">
              <w:rPr>
                <w:rFonts w:ascii="Bookman Old Style" w:hAnsi="Bookman Old Style"/>
                <w:sz w:val="20"/>
                <w:szCs w:val="20"/>
              </w:rPr>
              <w:t>/</w:t>
            </w: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R.KU</w:t>
            </w:r>
            <w:r w:rsidRPr="00560307">
              <w:rPr>
                <w:rFonts w:ascii="Bookman Old Style" w:hAnsi="Bookman Old Style"/>
                <w:sz w:val="20"/>
                <w:szCs w:val="20"/>
              </w:rPr>
              <w:t>/201</w:t>
            </w: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7</w:t>
            </w:r>
          </w:p>
        </w:tc>
      </w:tr>
      <w:tr w:rsidR="007F4BE7" w:rsidRPr="004A2247" w:rsidTr="005D21A6">
        <w:tc>
          <w:tcPr>
            <w:tcW w:w="4590" w:type="dxa"/>
            <w:vMerge/>
          </w:tcPr>
          <w:p w:rsidR="007F4BE7" w:rsidRPr="004A2247" w:rsidRDefault="007F4BE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126" w:type="dxa"/>
          </w:tcPr>
          <w:p w:rsidR="007F4BE7" w:rsidRPr="004A2247" w:rsidRDefault="007F4BE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TGL. PEMBUATAN</w:t>
            </w:r>
          </w:p>
        </w:tc>
        <w:tc>
          <w:tcPr>
            <w:tcW w:w="3261" w:type="dxa"/>
          </w:tcPr>
          <w:p w:rsidR="007F4BE7" w:rsidRPr="004A2247" w:rsidRDefault="007F4BE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20 Pebruari 2017</w:t>
            </w:r>
          </w:p>
        </w:tc>
      </w:tr>
      <w:tr w:rsidR="007F4BE7" w:rsidRPr="004A2247" w:rsidTr="005D21A6">
        <w:tc>
          <w:tcPr>
            <w:tcW w:w="4590" w:type="dxa"/>
            <w:vMerge/>
          </w:tcPr>
          <w:p w:rsidR="007F4BE7" w:rsidRPr="004A2247" w:rsidRDefault="007F4BE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126" w:type="dxa"/>
          </w:tcPr>
          <w:p w:rsidR="007F4BE7" w:rsidRPr="004A2247" w:rsidRDefault="007F4BE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TGL. REVISI</w:t>
            </w:r>
          </w:p>
        </w:tc>
        <w:tc>
          <w:tcPr>
            <w:tcW w:w="3261" w:type="dxa"/>
          </w:tcPr>
          <w:p w:rsidR="007F4BE7" w:rsidRPr="004A2247" w:rsidRDefault="007F4BE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7F4BE7" w:rsidRPr="004A2247" w:rsidTr="005D21A6">
        <w:tc>
          <w:tcPr>
            <w:tcW w:w="4590" w:type="dxa"/>
            <w:vMerge/>
          </w:tcPr>
          <w:p w:rsidR="007F4BE7" w:rsidRPr="004A2247" w:rsidRDefault="007F4BE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126" w:type="dxa"/>
          </w:tcPr>
          <w:p w:rsidR="007F4BE7" w:rsidRPr="004A2247" w:rsidRDefault="007F4BE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TGL. EFEKTIF</w:t>
            </w:r>
          </w:p>
        </w:tc>
        <w:tc>
          <w:tcPr>
            <w:tcW w:w="3261" w:type="dxa"/>
          </w:tcPr>
          <w:p w:rsidR="007F4BE7" w:rsidRPr="004A2247" w:rsidRDefault="007F4BE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20 Pebruari 2017</w:t>
            </w:r>
          </w:p>
        </w:tc>
      </w:tr>
      <w:tr w:rsidR="007F4BE7" w:rsidRPr="004A2247" w:rsidTr="005D21A6">
        <w:trPr>
          <w:trHeight w:val="1481"/>
        </w:trPr>
        <w:tc>
          <w:tcPr>
            <w:tcW w:w="4590" w:type="dxa"/>
            <w:vMerge/>
          </w:tcPr>
          <w:p w:rsidR="007F4BE7" w:rsidRPr="004A2247" w:rsidRDefault="007F4BE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126" w:type="dxa"/>
          </w:tcPr>
          <w:p w:rsidR="007F4BE7" w:rsidRPr="004A2247" w:rsidRDefault="007F4BE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DISAHKAN OLEH</w:t>
            </w:r>
          </w:p>
          <w:p w:rsidR="007F4BE7" w:rsidRPr="004A2247" w:rsidRDefault="007F4BE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  <w:p w:rsidR="007F4BE7" w:rsidRPr="004A2247" w:rsidRDefault="007F4BE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261" w:type="dxa"/>
          </w:tcPr>
          <w:p w:rsidR="007F4BE7" w:rsidRPr="00047513" w:rsidRDefault="007F4BE7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CAMAT KUNIR,</w:t>
            </w:r>
          </w:p>
          <w:p w:rsidR="007F4BE7" w:rsidRDefault="007F4BE7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</w:p>
          <w:p w:rsidR="007F4BE7" w:rsidRPr="00047513" w:rsidRDefault="007F4BE7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</w:p>
          <w:p w:rsidR="007F4BE7" w:rsidRPr="004A2247" w:rsidRDefault="007F4BE7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7F4BE7" w:rsidRPr="004A2247" w:rsidRDefault="007F4BE7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7F4BE7" w:rsidRPr="00047513" w:rsidRDefault="007F4BE7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u w:val="single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u w:val="single"/>
                <w:lang w:val="id-ID"/>
              </w:rPr>
              <w:t>SABAR SANTOSO, S Sos</w:t>
            </w:r>
          </w:p>
          <w:p w:rsidR="007F4BE7" w:rsidRPr="004A2247" w:rsidRDefault="007F4BE7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 xml:space="preserve">NIP. </w:t>
            </w: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19671226 198903 1 006</w:t>
            </w:r>
          </w:p>
        </w:tc>
      </w:tr>
      <w:tr w:rsidR="007F4BE7" w:rsidRPr="004A2247" w:rsidTr="005D21A6">
        <w:tc>
          <w:tcPr>
            <w:tcW w:w="4590" w:type="dxa"/>
            <w:vMerge/>
          </w:tcPr>
          <w:p w:rsidR="007F4BE7" w:rsidRPr="004A2247" w:rsidRDefault="007F4BE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126" w:type="dxa"/>
          </w:tcPr>
          <w:p w:rsidR="007F4BE7" w:rsidRPr="004A2247" w:rsidRDefault="007F4BE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NAMA SOP</w:t>
            </w:r>
          </w:p>
        </w:tc>
        <w:tc>
          <w:tcPr>
            <w:tcW w:w="3261" w:type="dxa"/>
          </w:tcPr>
          <w:p w:rsidR="007F4BE7" w:rsidRPr="004A2247" w:rsidRDefault="007F4BE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E11985">
              <w:rPr>
                <w:rFonts w:ascii="Bookman Old Style" w:hAnsi="Bookman Old Style"/>
                <w:sz w:val="20"/>
                <w:szCs w:val="20"/>
              </w:rPr>
              <w:t>REKOMENDASI KELAYAKAN USAHA UNTUK MENDAPATKAN SIUP, TDP, TDG DAN TDI</w:t>
            </w:r>
          </w:p>
        </w:tc>
      </w:tr>
      <w:tr w:rsidR="007F4BE7" w:rsidRPr="004A2247" w:rsidTr="005D21A6">
        <w:trPr>
          <w:trHeight w:val="412"/>
        </w:trPr>
        <w:tc>
          <w:tcPr>
            <w:tcW w:w="4590" w:type="dxa"/>
            <w:vAlign w:val="center"/>
          </w:tcPr>
          <w:p w:rsidR="007F4BE7" w:rsidRPr="004A2247" w:rsidRDefault="007F4BE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DASAR HUKUM :</w:t>
            </w:r>
          </w:p>
        </w:tc>
        <w:tc>
          <w:tcPr>
            <w:tcW w:w="5387" w:type="dxa"/>
            <w:gridSpan w:val="2"/>
            <w:vAlign w:val="center"/>
          </w:tcPr>
          <w:p w:rsidR="007F4BE7" w:rsidRPr="004A2247" w:rsidRDefault="007F4BE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KUALIFIKASI PELAKSANA</w:t>
            </w:r>
          </w:p>
        </w:tc>
      </w:tr>
      <w:tr w:rsidR="007F4BE7" w:rsidRPr="004A2247" w:rsidTr="005D21A6">
        <w:trPr>
          <w:trHeight w:val="2533"/>
        </w:trPr>
        <w:tc>
          <w:tcPr>
            <w:tcW w:w="4590" w:type="dxa"/>
          </w:tcPr>
          <w:p w:rsidR="007F4BE7" w:rsidRPr="00655D6A" w:rsidRDefault="007F4BE7" w:rsidP="007F4BE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Peraturan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Daerah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Kabupaten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Lumajang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Nomor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10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Tahun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2002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tentang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Surat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Ijin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Usaha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Perdagangan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di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Kabupaten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Lumajang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7F4BE7" w:rsidRPr="00655D6A" w:rsidRDefault="007F4BE7" w:rsidP="007F4BE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Peraturan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Daerah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Kabupaten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Lumajang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Nomor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54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Tahun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2002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tentang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Tanda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Daftar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Prusahaan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di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Kabupaten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Lumajang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7F4BE7" w:rsidRPr="00655D6A" w:rsidRDefault="007F4BE7" w:rsidP="007F4BE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Peraturan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Daerah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Kabupaten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Lumajang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Nomor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03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Tahun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2002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tentang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Tanda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Daftar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Gudang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di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Kabupaten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Lumajang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7F4BE7" w:rsidRPr="00655D6A" w:rsidRDefault="007F4BE7" w:rsidP="007F4BE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Peraturan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Daerah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Kabupaten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Lumajang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Nomor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27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Tahun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2004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tentang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Surat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Ijin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Usaha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Indusrtri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,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Ijin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Perluasan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dan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Tanda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Daftar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Industri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di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Kabupaten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655D6A">
              <w:rPr>
                <w:rFonts w:ascii="Bookman Old Style" w:hAnsi="Bookman Old Style"/>
                <w:sz w:val="18"/>
                <w:szCs w:val="18"/>
              </w:rPr>
              <w:t>Lumajang</w:t>
            </w:r>
            <w:proofErr w:type="spellEnd"/>
            <w:r w:rsidRPr="00655D6A">
              <w:rPr>
                <w:rFonts w:ascii="Bookman Old Style" w:hAnsi="Bookman Old Style"/>
                <w:sz w:val="18"/>
                <w:szCs w:val="18"/>
              </w:rPr>
              <w:t>.</w:t>
            </w:r>
          </w:p>
          <w:p w:rsidR="007F4BE7" w:rsidRPr="004A2247" w:rsidRDefault="007F4BE7" w:rsidP="005D21A6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336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5387" w:type="dxa"/>
            <w:gridSpan w:val="2"/>
          </w:tcPr>
          <w:p w:rsidR="007F4BE7" w:rsidRPr="004A2247" w:rsidRDefault="007F4BE7" w:rsidP="007F4BE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74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Mampu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memberikan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pertimbangan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dan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saran-saran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teknis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sesuai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bidang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tugasnya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  <w:lang w:val="id-ID"/>
              </w:rPr>
              <w:t>;</w:t>
            </w:r>
          </w:p>
          <w:p w:rsidR="007F4BE7" w:rsidRPr="004A2247" w:rsidRDefault="007F4BE7" w:rsidP="007F4BE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74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4A2247">
              <w:rPr>
                <w:rFonts w:ascii="Bookman Old Style" w:hAnsi="Bookman Old Style"/>
                <w:sz w:val="18"/>
                <w:szCs w:val="18"/>
                <w:lang w:val="id-ID"/>
              </w:rPr>
              <w:t>Mengetahui dan mampu melaksanak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an tugas pokok dan fungsi dalam menyusun rekomendasi dokumen Kelayakan Usaha</w:t>
            </w:r>
            <w:r w:rsidRPr="004A2247">
              <w:rPr>
                <w:rFonts w:ascii="Bookman Old Style" w:hAnsi="Bookman Old Style"/>
                <w:sz w:val="18"/>
                <w:szCs w:val="18"/>
                <w:lang w:val="id-ID"/>
              </w:rPr>
              <w:t>;</w:t>
            </w:r>
          </w:p>
          <w:p w:rsidR="007F4BE7" w:rsidRPr="004A2247" w:rsidRDefault="007F4BE7" w:rsidP="007F4BE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74"/>
              <w:jc w:val="both"/>
              <w:rPr>
                <w:rFonts w:ascii="Bookman Old Style" w:hAnsi="Bookman Old Style"/>
                <w:sz w:val="18"/>
                <w:szCs w:val="18"/>
                <w:lang w:val="id-ID"/>
              </w:rPr>
            </w:pPr>
            <w:r w:rsidRPr="004A2247">
              <w:rPr>
                <w:rFonts w:ascii="Bookman Old Style" w:hAnsi="Bookman Old Style"/>
                <w:sz w:val="18"/>
                <w:szCs w:val="18"/>
                <w:lang w:val="id-ID"/>
              </w:rPr>
              <w:t>Menyusun konsep penyusunan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 xml:space="preserve"> rekomendasi </w:t>
            </w:r>
            <w:r w:rsidRPr="004A2247">
              <w:rPr>
                <w:rFonts w:ascii="Bookman Old Style" w:hAnsi="Bookman Old Style"/>
                <w:sz w:val="18"/>
                <w:szCs w:val="18"/>
                <w:lang w:val="id-ID"/>
              </w:rPr>
              <w:t xml:space="preserve"> dokumen</w:t>
            </w:r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Kelayakan Usaha</w:t>
            </w:r>
            <w:r w:rsidRPr="004A2247">
              <w:rPr>
                <w:rFonts w:ascii="Bookman Old Style" w:hAnsi="Bookman Old Style"/>
                <w:sz w:val="18"/>
                <w:szCs w:val="18"/>
                <w:lang w:val="id-ID"/>
              </w:rPr>
              <w:t xml:space="preserve">; </w:t>
            </w:r>
          </w:p>
          <w:p w:rsidR="007F4BE7" w:rsidRPr="004A2247" w:rsidRDefault="007F4BE7" w:rsidP="007F4BE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74"/>
              <w:jc w:val="both"/>
              <w:rPr>
                <w:rFonts w:ascii="Bookman Old Style" w:hAnsi="Bookman Old Style"/>
                <w:sz w:val="18"/>
                <w:szCs w:val="18"/>
                <w:lang w:val="id-ID"/>
              </w:rPr>
            </w:pPr>
            <w:r w:rsidRPr="004A2247">
              <w:rPr>
                <w:rFonts w:ascii="Bookman Old Style" w:hAnsi="Bookman Old Style"/>
                <w:sz w:val="18"/>
                <w:szCs w:val="18"/>
                <w:lang w:val="id-ID"/>
              </w:rPr>
              <w:t xml:space="preserve">Menganalisa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 xml:space="preserve">rekomendasi </w:t>
            </w:r>
            <w:r w:rsidRPr="004A2247">
              <w:rPr>
                <w:rFonts w:ascii="Bookman Old Style" w:hAnsi="Bookman Old Style"/>
                <w:sz w:val="18"/>
                <w:szCs w:val="18"/>
                <w:lang w:val="id-ID"/>
              </w:rPr>
              <w:t xml:space="preserve">dokumen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Kelayakan Usaha;</w:t>
            </w:r>
          </w:p>
          <w:p w:rsidR="007F4BE7" w:rsidRPr="004A2247" w:rsidRDefault="007F4BE7" w:rsidP="007F4BE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74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Memberikan petunjuk teknis</w:t>
            </w:r>
            <w:r w:rsidRPr="004A2247">
              <w:rPr>
                <w:rFonts w:ascii="Bookman Old Style" w:hAnsi="Bookman Old Style"/>
                <w:sz w:val="18"/>
                <w:szCs w:val="18"/>
                <w:lang w:val="id-ID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rekomendasi</w:t>
            </w:r>
            <w:r w:rsidRPr="004A2247">
              <w:rPr>
                <w:rFonts w:ascii="Bookman Old Style" w:hAnsi="Bookman Old Style"/>
                <w:sz w:val="18"/>
                <w:szCs w:val="18"/>
                <w:lang w:val="id-ID"/>
              </w:rPr>
              <w:t xml:space="preserve"> dokumen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Kelayakan Usaha.</w:t>
            </w:r>
          </w:p>
        </w:tc>
      </w:tr>
      <w:tr w:rsidR="007F4BE7" w:rsidRPr="004A2247" w:rsidTr="005D21A6">
        <w:trPr>
          <w:trHeight w:val="397"/>
        </w:trPr>
        <w:tc>
          <w:tcPr>
            <w:tcW w:w="4590" w:type="dxa"/>
            <w:vAlign w:val="center"/>
          </w:tcPr>
          <w:p w:rsidR="007F4BE7" w:rsidRPr="004A2247" w:rsidRDefault="007F4BE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KETERKAITAN</w:t>
            </w:r>
          </w:p>
        </w:tc>
        <w:tc>
          <w:tcPr>
            <w:tcW w:w="5387" w:type="dxa"/>
            <w:gridSpan w:val="2"/>
            <w:vAlign w:val="center"/>
          </w:tcPr>
          <w:p w:rsidR="007F4BE7" w:rsidRPr="004A2247" w:rsidRDefault="007F4BE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bCs/>
                <w:sz w:val="20"/>
                <w:szCs w:val="20"/>
              </w:rPr>
              <w:t>PERALATAN DAN PERLENGKAPAN :</w:t>
            </w:r>
          </w:p>
        </w:tc>
      </w:tr>
      <w:tr w:rsidR="007F4BE7" w:rsidRPr="004A2247" w:rsidTr="005D21A6">
        <w:trPr>
          <w:trHeight w:val="860"/>
        </w:trPr>
        <w:tc>
          <w:tcPr>
            <w:tcW w:w="4590" w:type="dxa"/>
          </w:tcPr>
          <w:p w:rsidR="007F4BE7" w:rsidRPr="004A2247" w:rsidRDefault="007F4BE7" w:rsidP="005D21A6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</w:p>
          <w:p w:rsidR="007F4BE7" w:rsidRDefault="007F4BE7" w:rsidP="005D21A6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id-ID"/>
              </w:rPr>
            </w:pPr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SOP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HO</w:t>
            </w:r>
          </w:p>
          <w:p w:rsidR="007F4BE7" w:rsidRPr="00655D6A" w:rsidRDefault="007F4BE7" w:rsidP="005D21A6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id-ID"/>
              </w:rPr>
            </w:pP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SOP IMB</w:t>
            </w:r>
          </w:p>
          <w:p w:rsidR="007F4BE7" w:rsidRPr="004A2247" w:rsidRDefault="007F4BE7" w:rsidP="005D21A6">
            <w:pPr>
              <w:pStyle w:val="ListParagraph"/>
              <w:spacing w:after="0" w:line="240" w:lineRule="auto"/>
              <w:ind w:left="284"/>
              <w:rPr>
                <w:rFonts w:ascii="Bookman Old Style" w:hAnsi="Bookman Old Style"/>
                <w:sz w:val="18"/>
                <w:szCs w:val="18"/>
              </w:rPr>
            </w:pPr>
          </w:p>
          <w:p w:rsidR="007F4BE7" w:rsidRPr="004A2247" w:rsidRDefault="007F4BE7" w:rsidP="005D21A6">
            <w:pPr>
              <w:pStyle w:val="ListParagraph"/>
              <w:spacing w:after="0" w:line="240" w:lineRule="auto"/>
              <w:ind w:left="284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5387" w:type="dxa"/>
            <w:gridSpan w:val="2"/>
          </w:tcPr>
          <w:p w:rsidR="007F4BE7" w:rsidRPr="00EA7904" w:rsidRDefault="007F4BE7" w:rsidP="007F4BE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9" w:right="261" w:hanging="425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Komputer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7F4BE7" w:rsidRPr="00EA7904" w:rsidRDefault="007F4BE7" w:rsidP="007F4BE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9" w:right="261" w:hanging="425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Meja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7F4BE7" w:rsidRPr="00EA7904" w:rsidRDefault="007F4BE7" w:rsidP="007F4BE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9" w:right="261" w:hanging="425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Kursi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7F4BE7" w:rsidRPr="00EA7904" w:rsidRDefault="007F4BE7" w:rsidP="007F4BE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9" w:right="261" w:hanging="425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EA7904">
              <w:rPr>
                <w:rFonts w:ascii="Bookman Old Style" w:hAnsi="Bookman Old Style"/>
                <w:sz w:val="18"/>
                <w:szCs w:val="18"/>
              </w:rPr>
              <w:t>Toilet;</w:t>
            </w:r>
          </w:p>
          <w:p w:rsidR="007F4BE7" w:rsidRPr="00EA7904" w:rsidRDefault="007F4BE7" w:rsidP="007F4BE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9" w:right="261" w:hanging="425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Ruang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tunggu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bagi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pemohon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 xml:space="preserve">Rekomendasi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ijin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7F4BE7" w:rsidRPr="004A2247" w:rsidRDefault="007F4BE7" w:rsidP="007F4BE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9" w:right="261" w:hanging="425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Tempat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Parkir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bagi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pemohon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 xml:space="preserve">Rekomendasi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ijin</w:t>
            </w:r>
            <w:proofErr w:type="spellEnd"/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.</w:t>
            </w:r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  <w:p w:rsidR="007F4BE7" w:rsidRPr="004A2247" w:rsidRDefault="007F4BE7" w:rsidP="005D21A6">
            <w:pPr>
              <w:spacing w:after="0" w:line="240" w:lineRule="auto"/>
              <w:ind w:left="341" w:right="261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:rsidR="007F4BE7" w:rsidRPr="004A2247" w:rsidRDefault="007F4BE7" w:rsidP="005D21A6">
            <w:pPr>
              <w:spacing w:after="0" w:line="240" w:lineRule="auto"/>
              <w:ind w:left="341" w:right="261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7F4BE7" w:rsidRPr="004A2247" w:rsidTr="005D21A6">
        <w:trPr>
          <w:trHeight w:val="352"/>
        </w:trPr>
        <w:tc>
          <w:tcPr>
            <w:tcW w:w="4590" w:type="dxa"/>
            <w:vAlign w:val="center"/>
          </w:tcPr>
          <w:p w:rsidR="007F4BE7" w:rsidRPr="004A2247" w:rsidRDefault="007F4BE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PERINGATAN</w:t>
            </w:r>
          </w:p>
        </w:tc>
        <w:tc>
          <w:tcPr>
            <w:tcW w:w="5387" w:type="dxa"/>
            <w:gridSpan w:val="2"/>
            <w:vAlign w:val="center"/>
          </w:tcPr>
          <w:p w:rsidR="007F4BE7" w:rsidRPr="004A2247" w:rsidRDefault="007F4BE7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PENCATATAN DAN PENDATAAN</w:t>
            </w:r>
          </w:p>
        </w:tc>
      </w:tr>
      <w:tr w:rsidR="007F4BE7" w:rsidRPr="004A2247" w:rsidTr="005D21A6">
        <w:trPr>
          <w:trHeight w:val="882"/>
        </w:trPr>
        <w:tc>
          <w:tcPr>
            <w:tcW w:w="4590" w:type="dxa"/>
          </w:tcPr>
          <w:p w:rsidR="007F4BE7" w:rsidRPr="004A2247" w:rsidRDefault="007F4BE7" w:rsidP="005D21A6">
            <w:pPr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Apabila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terjadi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pelaksanaan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tidak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sesuai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prosedur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dan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ketentuan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peraturan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perundang-undang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yang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berlaku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maka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akan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terjadi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4A2247">
              <w:rPr>
                <w:rFonts w:ascii="Bookman Old Style" w:hAnsi="Bookman Old Style"/>
                <w:noProof/>
                <w:sz w:val="18"/>
                <w:szCs w:val="18"/>
              </w:rPr>
              <w:t>standar ganda dan tidak bisa dijadikan acuan yang jelas.</w:t>
            </w:r>
          </w:p>
        </w:tc>
        <w:tc>
          <w:tcPr>
            <w:tcW w:w="5387" w:type="dxa"/>
            <w:gridSpan w:val="2"/>
          </w:tcPr>
          <w:p w:rsidR="007F4BE7" w:rsidRPr="004A2247" w:rsidRDefault="007F4BE7" w:rsidP="007F4BE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431" w:hanging="425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Berkas Usulan</w:t>
            </w:r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disimpan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sebagai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arsip;</w:t>
            </w:r>
          </w:p>
          <w:p w:rsidR="007F4BE7" w:rsidRPr="004A2247" w:rsidRDefault="007F4BE7" w:rsidP="007F4BE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431" w:hanging="425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4A2247">
              <w:rPr>
                <w:rFonts w:ascii="Bookman Old Style" w:hAnsi="Bookman Old Style"/>
                <w:sz w:val="18"/>
                <w:szCs w:val="18"/>
                <w:lang w:val="id-ID"/>
              </w:rPr>
              <w:t xml:space="preserve">Pencapaian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Sasaran kegiatan dicatat untuk</w:t>
            </w:r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4A2247">
              <w:rPr>
                <w:rFonts w:ascii="Bookman Old Style" w:hAnsi="Bookman Old Style"/>
                <w:sz w:val="18"/>
                <w:szCs w:val="18"/>
                <w:lang w:val="id-ID"/>
              </w:rPr>
              <w:t xml:space="preserve">selanjutnya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diteruskan kepada pihak yang berkompeten</w:t>
            </w:r>
            <w:r w:rsidRPr="004A2247">
              <w:rPr>
                <w:rFonts w:ascii="Bookman Old Style" w:hAnsi="Bookman Old Style"/>
                <w:sz w:val="18"/>
                <w:szCs w:val="18"/>
                <w:lang w:val="id-ID"/>
              </w:rPr>
              <w:t>.</w:t>
            </w:r>
          </w:p>
          <w:p w:rsidR="007F4BE7" w:rsidRPr="004A2247" w:rsidRDefault="007F4BE7" w:rsidP="005D21A6">
            <w:pPr>
              <w:pStyle w:val="ListParagraph"/>
              <w:spacing w:after="60" w:line="240" w:lineRule="auto"/>
              <w:ind w:left="317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</w:tr>
    </w:tbl>
    <w:p w:rsidR="007F4BE7" w:rsidRDefault="007F4BE7" w:rsidP="007F4BE7">
      <w:pPr>
        <w:rPr>
          <w:rFonts w:ascii="Bookman Old Style" w:hAnsi="Bookman Old Style" w:cs="Tahoma"/>
          <w:b/>
          <w:sz w:val="18"/>
          <w:szCs w:val="18"/>
          <w:lang w:val="id-ID"/>
        </w:rPr>
      </w:pPr>
    </w:p>
    <w:p w:rsidR="007F4BE7" w:rsidRPr="00E678D6" w:rsidRDefault="007F4BE7" w:rsidP="007F4BE7">
      <w:pPr>
        <w:rPr>
          <w:rFonts w:ascii="Bookman Old Style" w:hAnsi="Bookman Old Style" w:cs="Tahoma"/>
          <w:b/>
          <w:sz w:val="18"/>
          <w:szCs w:val="18"/>
          <w:lang w:val="id-ID"/>
        </w:rPr>
      </w:pPr>
    </w:p>
    <w:p w:rsidR="007478B0" w:rsidRDefault="007F4BE7" w:rsidP="007F4BE7">
      <w:r>
        <w:rPr>
          <w:rFonts w:ascii="Bookman Old Style" w:hAnsi="Bookman Old Style" w:cs="Tahoma"/>
          <w:b/>
          <w:sz w:val="18"/>
          <w:szCs w:val="18"/>
        </w:rPr>
        <w:br w:type="page"/>
      </w:r>
      <w:bookmarkStart w:id="0" w:name="_GoBack"/>
      <w:bookmarkEnd w:id="0"/>
    </w:p>
    <w:sectPr w:rsidR="007478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596D3F"/>
    <w:multiLevelType w:val="hybridMultilevel"/>
    <w:tmpl w:val="2FC4FB9C"/>
    <w:lvl w:ilvl="0" w:tplc="D5B41208">
      <w:start w:val="1"/>
      <w:numFmt w:val="lowerLetter"/>
      <w:lvlText w:val="%1."/>
      <w:lvlJc w:val="left"/>
      <w:pPr>
        <w:ind w:left="2340" w:hanging="360"/>
      </w:pPr>
      <w:rPr>
        <w:rFonts w:ascii="Times New Roman" w:hAnsi="Times New Roman" w:cs="Arial" w:hint="default"/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BB49A0"/>
    <w:multiLevelType w:val="hybridMultilevel"/>
    <w:tmpl w:val="248A287C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441113"/>
    <w:multiLevelType w:val="hybridMultilevel"/>
    <w:tmpl w:val="EF52CBBE"/>
    <w:lvl w:ilvl="0" w:tplc="04210019">
      <w:start w:val="1"/>
      <w:numFmt w:val="lowerLetter"/>
      <w:lvlText w:val="%1."/>
      <w:lvlJc w:val="left"/>
      <w:pPr>
        <w:ind w:left="1440" w:hanging="360"/>
      </w:p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F981ADC"/>
    <w:multiLevelType w:val="hybridMultilevel"/>
    <w:tmpl w:val="54B630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BE7"/>
    <w:rsid w:val="007F4BE7"/>
    <w:rsid w:val="00A53410"/>
    <w:rsid w:val="00E64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BE7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4BE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4B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4BE7"/>
    <w:rPr>
      <w:rFonts w:ascii="Tahoma" w:eastAsia="Calibri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BE7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4BE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4B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4BE7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1498</Characters>
  <Application>Microsoft Office Word</Application>
  <DocSecurity>0</DocSecurity>
  <Lines>12</Lines>
  <Paragraphs>3</Paragraphs>
  <ScaleCrop>false</ScaleCrop>
  <Company/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2018-10-10T02:54:00Z</dcterms:created>
  <dcterms:modified xsi:type="dcterms:W3CDTF">2018-10-10T02:54:00Z</dcterms:modified>
</cp:coreProperties>
</file>